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FC" w:rsidRPr="00BF57FC" w:rsidRDefault="00BF57FC" w:rsidP="00BF57FC">
      <w:pPr>
        <w:spacing w:after="0" w:line="240" w:lineRule="auto"/>
        <w:jc w:val="both"/>
        <w:rPr>
          <w:rFonts w:ascii="Arial" w:eastAsia="MS Mincho" w:hAnsi="Arial" w:cs="Arial"/>
          <w:b/>
          <w:sz w:val="32"/>
          <w:szCs w:val="32"/>
          <w:lang w:eastAsia="ru-RU"/>
        </w:rPr>
      </w:pPr>
      <w:r w:rsidRPr="00BF57FC">
        <w:rPr>
          <w:rFonts w:ascii="Arial" w:eastAsia="MS Mincho" w:hAnsi="Arial" w:cs="Arial"/>
          <w:b/>
          <w:sz w:val="32"/>
          <w:szCs w:val="32"/>
          <w:lang w:eastAsia="ru-RU"/>
        </w:rPr>
        <w:t xml:space="preserve">                                              </w:t>
      </w:r>
      <w:r>
        <w:rPr>
          <w:rFonts w:ascii="Arial" w:eastAsia="MS Mincho" w:hAnsi="Arial" w:cs="Arial"/>
          <w:b/>
          <w:noProof/>
          <w:sz w:val="32"/>
          <w:szCs w:val="32"/>
          <w:lang w:eastAsia="ru-RU"/>
        </w:rPr>
        <w:drawing>
          <wp:inline distT="0" distB="0" distL="0" distR="0">
            <wp:extent cx="923925" cy="1000125"/>
            <wp:effectExtent l="19050" t="0" r="9525" b="0"/>
            <wp:docPr id="27" name="Рисунок 27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BF57FC" w:rsidRPr="00BF57FC" w:rsidRDefault="00BF57FC" w:rsidP="00BF57F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BF57FC">
        <w:rPr>
          <w:rFonts w:ascii="Arial" w:eastAsia="MS Mincho" w:hAnsi="Arial" w:cs="Arial"/>
          <w:b/>
          <w:bCs/>
          <w:sz w:val="32"/>
          <w:szCs w:val="32"/>
        </w:rPr>
        <w:t>Кемеровская область</w:t>
      </w:r>
    </w:p>
    <w:p w:rsidR="00BF57FC" w:rsidRPr="00BF57FC" w:rsidRDefault="00BF57FC" w:rsidP="00BF57F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BF57FC">
        <w:rPr>
          <w:rFonts w:ascii="Arial" w:eastAsia="MS Mincho" w:hAnsi="Arial" w:cs="Arial"/>
          <w:b/>
          <w:bCs/>
          <w:sz w:val="32"/>
          <w:szCs w:val="32"/>
        </w:rPr>
        <w:t>Тяжинский муниципальный район</w:t>
      </w:r>
    </w:p>
    <w:p w:rsidR="00BF57FC" w:rsidRPr="00BF57FC" w:rsidRDefault="00BF57FC" w:rsidP="00BF57F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BF57FC" w:rsidRPr="00BF57FC" w:rsidRDefault="00BF57FC" w:rsidP="00BF57F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BF57FC">
        <w:rPr>
          <w:rFonts w:ascii="Arial" w:eastAsia="MS Mincho" w:hAnsi="Arial" w:cs="Arial"/>
          <w:b/>
          <w:bCs/>
          <w:sz w:val="32"/>
          <w:szCs w:val="32"/>
        </w:rPr>
        <w:t>Постановление</w:t>
      </w:r>
    </w:p>
    <w:p w:rsidR="00BF57FC" w:rsidRPr="00BF57FC" w:rsidRDefault="00BF57FC" w:rsidP="00BF57F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BF57FC" w:rsidRDefault="00837BB1" w:rsidP="00BF57F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F57F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</w:t>
      </w:r>
      <w:r w:rsidR="00BF57FC" w:rsidRPr="00BF57F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т</w:t>
      </w: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u w:val="single"/>
          <w:lang w:eastAsia="ru-RU"/>
        </w:rPr>
        <w:t xml:space="preserve">04.07.2014 </w:t>
      </w:r>
      <w:r w:rsidR="00BF57FC" w:rsidRPr="00BF57FC">
        <w:rPr>
          <w:rFonts w:ascii="Arial" w:eastAsia="Times New Roman" w:hAnsi="Arial" w:cs="Arial"/>
          <w:b/>
          <w:sz w:val="28"/>
          <w:szCs w:val="28"/>
          <w:lang w:eastAsia="ru-RU"/>
        </w:rPr>
        <w:t>№</w:t>
      </w:r>
      <w:r>
        <w:rPr>
          <w:rFonts w:ascii="Arial" w:eastAsia="Times New Roman" w:hAnsi="Arial" w:cs="Arial"/>
          <w:sz w:val="28"/>
          <w:szCs w:val="28"/>
          <w:u w:val="single"/>
          <w:lang w:eastAsia="ru-RU"/>
        </w:rPr>
        <w:t xml:space="preserve"> 99-п</w:t>
      </w:r>
    </w:p>
    <w:p w:rsidR="00BF57FC" w:rsidRPr="00BF57FC" w:rsidRDefault="00BF57FC" w:rsidP="00BF57FC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</w:p>
    <w:tbl>
      <w:tblPr>
        <w:tblW w:w="9822" w:type="dxa"/>
        <w:tblInd w:w="-106" w:type="dxa"/>
        <w:tblLayout w:type="fixed"/>
        <w:tblLook w:val="00A0"/>
      </w:tblPr>
      <w:tblGrid>
        <w:gridCol w:w="9822"/>
      </w:tblGrid>
      <w:tr w:rsidR="00BF57FC" w:rsidRPr="00BF57FC" w:rsidTr="00BF57FC">
        <w:trPr>
          <w:cantSplit/>
          <w:trHeight w:val="2570"/>
        </w:trPr>
        <w:tc>
          <w:tcPr>
            <w:tcW w:w="9822" w:type="dxa"/>
            <w:vAlign w:val="bottom"/>
          </w:tcPr>
          <w:p w:rsidR="00BF57FC" w:rsidRPr="00BF57FC" w:rsidRDefault="00BF57FC" w:rsidP="00BF57FC">
            <w:pPr>
              <w:tabs>
                <w:tab w:val="left" w:pos="176"/>
                <w:tab w:val="center" w:pos="4677"/>
                <w:tab w:val="right" w:pos="9355"/>
              </w:tabs>
              <w:spacing w:after="0" w:line="240" w:lineRule="auto"/>
              <w:ind w:left="34" w:right="33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</w:pPr>
            <w:r w:rsidRPr="00BF57FC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 xml:space="preserve">О внесении изменений в Постановление </w:t>
            </w:r>
            <w:r w:rsidR="008142C9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администрации Т</w:t>
            </w:r>
            <w:r w:rsidRPr="00BF57FC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яжинского муни</w:t>
            </w:r>
            <w:r w:rsidRPr="00BF57FC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softHyphen/>
              <w:t xml:space="preserve">ципального района от 01.04.2011г. №50-п «Об утверждении Положения об оплате </w:t>
            </w:r>
            <w:proofErr w:type="gramStart"/>
            <w:r w:rsidRPr="00BF57FC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труда работников муниципальных учреждений социального обслуживания населения Тяжин</w:t>
            </w:r>
            <w:r w:rsidRPr="00BF57FC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softHyphen/>
              <w:t>ского муниципального района Кемеровской области</w:t>
            </w:r>
            <w:proofErr w:type="gramEnd"/>
            <w:r w:rsidRPr="00BF57FC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ru-RU"/>
              </w:rPr>
              <w:t>»</w:t>
            </w:r>
          </w:p>
          <w:p w:rsidR="00BF57FC" w:rsidRPr="00BF57FC" w:rsidRDefault="00BF57FC" w:rsidP="00BF5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F57FC" w:rsidRPr="00BF57FC" w:rsidRDefault="00BF57FC" w:rsidP="00BF5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32"/>
                <w:szCs w:val="32"/>
                <w:lang w:eastAsia="ru-RU"/>
              </w:rPr>
            </w:pPr>
          </w:p>
        </w:tc>
      </w:tr>
    </w:tbl>
    <w:p w:rsidR="00C13A99" w:rsidRPr="00BF57FC" w:rsidRDefault="00C13A99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="00BF57FC" w:rsidRPr="00BF57FC">
        <w:rPr>
          <w:rFonts w:ascii="Arial" w:eastAsia="Times New Roman" w:hAnsi="Arial" w:cs="Arial"/>
          <w:sz w:val="24"/>
          <w:szCs w:val="24"/>
          <w:lang w:eastAsia="ru-RU"/>
        </w:rPr>
        <w:t xml:space="preserve">В целях реализации Указа Президента Российской Федерации от 07.05.2012 № 597 « О мероприятиях по реализации государственной социальной политики», 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>рограммы поэтапного совершенствования системы оплаты труда в государственных (муниципальных) учреждениях 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2012 – 2018 годы, утвержденной 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>распоряжением Правительства Российской Федерации от 26.11.2012</w:t>
      </w:r>
      <w:r>
        <w:rPr>
          <w:lang w:eastAsia="ru-RU"/>
        </w:rPr>
        <w:t> 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>№ 2190-р «Об утверждении Программы поэтапного совершенствования системы оплаты труда в государственных (муниципальных) учреждениях на 2012-2018 годы»</w:t>
      </w:r>
      <w:proofErr w:type="gramEnd"/>
    </w:p>
    <w:p w:rsidR="00BF57FC" w:rsidRDefault="008932B8" w:rsidP="008932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F57FC" w:rsidRPr="00BF57FC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в Положение об оплате </w:t>
      </w:r>
      <w:proofErr w:type="gramStart"/>
      <w:r w:rsidR="00BF57FC" w:rsidRPr="00BF57FC">
        <w:rPr>
          <w:rFonts w:ascii="Arial" w:eastAsia="Times New Roman" w:hAnsi="Arial" w:cs="Arial"/>
          <w:sz w:val="24"/>
          <w:szCs w:val="24"/>
          <w:lang w:eastAsia="ru-RU"/>
        </w:rPr>
        <w:t>труда работнико</w:t>
      </w:r>
      <w:r w:rsidR="00BF57FC">
        <w:rPr>
          <w:rFonts w:ascii="Arial" w:eastAsia="Times New Roman" w:hAnsi="Arial" w:cs="Arial"/>
          <w:sz w:val="24"/>
          <w:szCs w:val="24"/>
          <w:lang w:eastAsia="ru-RU"/>
        </w:rPr>
        <w:t>в муниципальных учреждений соци</w:t>
      </w:r>
      <w:r w:rsidR="00BF57FC" w:rsidRPr="00BF57FC">
        <w:rPr>
          <w:rFonts w:ascii="Arial" w:eastAsia="Times New Roman" w:hAnsi="Arial" w:cs="Arial"/>
          <w:sz w:val="24"/>
          <w:szCs w:val="24"/>
          <w:lang w:eastAsia="ru-RU"/>
        </w:rPr>
        <w:t>ального обслуживания населения Тяжинского муниц</w:t>
      </w:r>
      <w:r w:rsidR="00BF57FC">
        <w:rPr>
          <w:rFonts w:ascii="Arial" w:eastAsia="Times New Roman" w:hAnsi="Arial" w:cs="Arial"/>
          <w:sz w:val="24"/>
          <w:szCs w:val="24"/>
          <w:lang w:eastAsia="ru-RU"/>
        </w:rPr>
        <w:t>ипального района Кемеровской</w:t>
      </w:r>
      <w:proofErr w:type="gramEnd"/>
      <w:r w:rsidR="00BF57FC">
        <w:rPr>
          <w:rFonts w:ascii="Arial" w:eastAsia="Times New Roman" w:hAnsi="Arial" w:cs="Arial"/>
          <w:sz w:val="24"/>
          <w:szCs w:val="24"/>
          <w:lang w:eastAsia="ru-RU"/>
        </w:rPr>
        <w:t xml:space="preserve"> об</w:t>
      </w:r>
      <w:r w:rsidR="00BF57FC" w:rsidRPr="00BF57FC">
        <w:rPr>
          <w:rFonts w:ascii="Arial" w:eastAsia="Times New Roman" w:hAnsi="Arial" w:cs="Arial"/>
          <w:sz w:val="24"/>
          <w:szCs w:val="24"/>
          <w:lang w:eastAsia="ru-RU"/>
        </w:rPr>
        <w:t>ласти, утвержденного постановлением администраци</w:t>
      </w:r>
      <w:r w:rsidR="00BF57FC">
        <w:rPr>
          <w:rFonts w:ascii="Arial" w:eastAsia="Times New Roman" w:hAnsi="Arial" w:cs="Arial"/>
          <w:sz w:val="24"/>
          <w:szCs w:val="24"/>
          <w:lang w:eastAsia="ru-RU"/>
        </w:rPr>
        <w:t>и Тяжинского муниципального рай</w:t>
      </w:r>
      <w:r w:rsidR="00BF57FC" w:rsidRPr="00BF57FC">
        <w:rPr>
          <w:rFonts w:ascii="Arial" w:eastAsia="Times New Roman" w:hAnsi="Arial" w:cs="Arial"/>
          <w:sz w:val="24"/>
          <w:szCs w:val="24"/>
          <w:lang w:eastAsia="ru-RU"/>
        </w:rPr>
        <w:t>она Кемеровское области от 01 апреля 2011 г. № 50-п «Об утверждении Положения об оплате труда работников муниципальных учреждени</w:t>
      </w:r>
      <w:r w:rsidR="00BF57FC">
        <w:rPr>
          <w:rFonts w:ascii="Arial" w:eastAsia="Times New Roman" w:hAnsi="Arial" w:cs="Arial"/>
          <w:sz w:val="24"/>
          <w:szCs w:val="24"/>
          <w:lang w:eastAsia="ru-RU"/>
        </w:rPr>
        <w:t>й социального обслуживания насе</w:t>
      </w:r>
      <w:r w:rsidR="00BF57FC" w:rsidRPr="00BF57FC">
        <w:rPr>
          <w:rFonts w:ascii="Arial" w:eastAsia="Times New Roman" w:hAnsi="Arial" w:cs="Arial"/>
          <w:sz w:val="24"/>
          <w:szCs w:val="24"/>
          <w:lang w:eastAsia="ru-RU"/>
        </w:rPr>
        <w:t xml:space="preserve">ления Тяжинского муниципального района Кемеровской области» следующие изменения: </w:t>
      </w:r>
    </w:p>
    <w:p w:rsidR="00BF57FC" w:rsidRPr="00BF57FC" w:rsidRDefault="008932B8" w:rsidP="008932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F57FC" w:rsidRPr="00BF57FC">
        <w:rPr>
          <w:rFonts w:ascii="Arial" w:eastAsia="Times New Roman" w:hAnsi="Arial" w:cs="Arial"/>
          <w:sz w:val="24"/>
          <w:szCs w:val="24"/>
          <w:lang w:eastAsia="ru-RU"/>
        </w:rPr>
        <w:t>1.1. Приложение №2 изложить в следующей редакции:</w:t>
      </w:r>
    </w:p>
    <w:p w:rsidR="00BF57FC" w:rsidRPr="00C13A99" w:rsidRDefault="00BF57FC" w:rsidP="008932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57FC">
        <w:rPr>
          <w:rFonts w:ascii="Arial" w:eastAsia="Times New Roman" w:hAnsi="Arial" w:cs="Arial"/>
          <w:sz w:val="24"/>
          <w:szCs w:val="24"/>
          <w:lang w:eastAsia="ru-RU"/>
        </w:rPr>
        <w:t>Список должностей педагогических и других работников, непосредстве</w:t>
      </w:r>
      <w:r>
        <w:rPr>
          <w:rFonts w:ascii="Arial" w:eastAsia="Times New Roman" w:hAnsi="Arial" w:cs="Arial"/>
          <w:sz w:val="24"/>
          <w:szCs w:val="24"/>
          <w:lang w:eastAsia="ru-RU"/>
        </w:rPr>
        <w:t>нно осущест</w:t>
      </w:r>
      <w:r w:rsidRPr="00BF57FC">
        <w:rPr>
          <w:rFonts w:ascii="Arial" w:eastAsia="Times New Roman" w:hAnsi="Arial" w:cs="Arial"/>
          <w:sz w:val="24"/>
          <w:szCs w:val="24"/>
          <w:lang w:eastAsia="ru-RU"/>
        </w:rPr>
        <w:t>вляющих социальную реабилитацию, к должностным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окладам которых применяется по</w:t>
      </w:r>
      <w:r w:rsidRPr="00BF57FC">
        <w:rPr>
          <w:rFonts w:ascii="Arial" w:eastAsia="Times New Roman" w:hAnsi="Arial" w:cs="Arial"/>
          <w:sz w:val="24"/>
          <w:szCs w:val="24"/>
          <w:lang w:eastAsia="ru-RU"/>
        </w:rPr>
        <w:t xml:space="preserve">вышающий коэффициент за специфику работы в специализированных учреждениях для несовершеннолетних, нуждающихся в 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>социальной реабилитации</w:t>
      </w:r>
      <w:r w:rsidR="00C13A99" w:rsidRPr="00C13A99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BF57FC" w:rsidRPr="00C13A99" w:rsidRDefault="00BF57FC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t xml:space="preserve">I. </w:t>
      </w:r>
      <w:r w:rsidR="008932B8" w:rsidRPr="00C13A99">
        <w:rPr>
          <w:rFonts w:ascii="Arial" w:eastAsia="Times New Roman" w:hAnsi="Arial" w:cs="Arial"/>
          <w:sz w:val="24"/>
          <w:szCs w:val="24"/>
          <w:lang w:eastAsia="ru-RU"/>
        </w:rPr>
        <w:t>Отделение дневного пребывания (по профилактике безнадзорности несовершеннолетних)</w:t>
      </w:r>
    </w:p>
    <w:p w:rsidR="00BF57FC" w:rsidRPr="00C13A99" w:rsidRDefault="00BF57FC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ab/>
        <w:t>Заведующий отделением</w:t>
      </w:r>
    </w:p>
    <w:p w:rsidR="00BF57FC" w:rsidRPr="00C13A99" w:rsidRDefault="00BF57FC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ab/>
        <w:t>Специалист по социальной работе</w:t>
      </w:r>
    </w:p>
    <w:p w:rsidR="00BF57FC" w:rsidRPr="00C13A99" w:rsidRDefault="00BF57FC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ab/>
        <w:t>Помощник воспитателя</w:t>
      </w:r>
    </w:p>
    <w:p w:rsidR="00C13A99" w:rsidRPr="00C13A99" w:rsidRDefault="00C13A99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t>4.          Психолог</w:t>
      </w:r>
    </w:p>
    <w:p w:rsidR="00C13A99" w:rsidRPr="00C13A99" w:rsidRDefault="00C13A99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t>5.          Воспитатель</w:t>
      </w:r>
    </w:p>
    <w:p w:rsidR="00BF57FC" w:rsidRPr="00C13A99" w:rsidRDefault="00BF57FC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t>II. Отделение социальной реабилитации</w:t>
      </w:r>
    </w:p>
    <w:p w:rsidR="00BF57FC" w:rsidRPr="00C13A99" w:rsidRDefault="00BF57FC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ab/>
        <w:t>Заведующий отделением</w:t>
      </w:r>
    </w:p>
    <w:p w:rsidR="00BF57FC" w:rsidRPr="00C13A99" w:rsidRDefault="00BF57FC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ab/>
        <w:t>Социальный педагог</w:t>
      </w:r>
    </w:p>
    <w:p w:rsidR="00BF57FC" w:rsidRPr="00C13A99" w:rsidRDefault="00BF57FC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ab/>
        <w:t>Помощник воспитателя</w:t>
      </w:r>
    </w:p>
    <w:p w:rsidR="00BF57FC" w:rsidRDefault="00BF57FC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3A99"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Pr="00C13A99">
        <w:rPr>
          <w:rFonts w:ascii="Arial" w:eastAsia="Times New Roman" w:hAnsi="Arial" w:cs="Arial"/>
          <w:sz w:val="24"/>
          <w:szCs w:val="24"/>
          <w:lang w:eastAsia="ru-RU"/>
        </w:rPr>
        <w:tab/>
        <w:t>Специалист по социальной работе</w:t>
      </w:r>
    </w:p>
    <w:p w:rsidR="00C13A99" w:rsidRDefault="00C13A99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          Музыкальный руководитель</w:t>
      </w:r>
    </w:p>
    <w:p w:rsidR="00C13A99" w:rsidRDefault="00C13A99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          Психолог</w:t>
      </w:r>
    </w:p>
    <w:p w:rsidR="00C13A99" w:rsidRDefault="00C13A99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7.          Воспитатель</w:t>
      </w:r>
    </w:p>
    <w:p w:rsidR="00C13A99" w:rsidRDefault="00C13A99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8.          Логопед</w:t>
      </w:r>
    </w:p>
    <w:p w:rsidR="00C13A99" w:rsidRDefault="00C13A99" w:rsidP="00C13A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9.          Инструктор по физической культуре</w:t>
      </w:r>
    </w:p>
    <w:p w:rsidR="008932B8" w:rsidRDefault="008932B8" w:rsidP="00BF57F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32B8" w:rsidRDefault="008932B8" w:rsidP="008932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Разместить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данное постановление на официальном сайте администрации Тяжинского муниципального района.</w:t>
      </w:r>
    </w:p>
    <w:p w:rsidR="008932B8" w:rsidRDefault="008932B8" w:rsidP="008932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3.Постановление вступает в силу с момента </w:t>
      </w:r>
      <w:r w:rsidR="00C13A99">
        <w:rPr>
          <w:rFonts w:ascii="Arial" w:eastAsia="Times New Roman" w:hAnsi="Arial" w:cs="Arial"/>
          <w:sz w:val="24"/>
          <w:szCs w:val="24"/>
          <w:lang w:eastAsia="ru-RU"/>
        </w:rPr>
        <w:t xml:space="preserve">подписания </w:t>
      </w:r>
      <w:r>
        <w:rPr>
          <w:rFonts w:ascii="Arial" w:eastAsia="Times New Roman" w:hAnsi="Arial" w:cs="Arial"/>
          <w:sz w:val="24"/>
          <w:szCs w:val="24"/>
          <w:lang w:eastAsia="ru-RU"/>
        </w:rPr>
        <w:t>и распространяет свое действие на правоотношения, возникшие с 01.04.2014 года.</w:t>
      </w:r>
    </w:p>
    <w:p w:rsidR="008932B8" w:rsidRPr="00BF57FC" w:rsidRDefault="008932B8" w:rsidP="008932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 возложить на заместителя главы Тяжинского муниципального района по экономике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Булгину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М.В.</w:t>
      </w:r>
    </w:p>
    <w:p w:rsidR="00BF57FC" w:rsidRPr="00BF57FC" w:rsidRDefault="00BF57FC" w:rsidP="008932B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F57FC" w:rsidRPr="00BF57FC" w:rsidRDefault="00BF57FC" w:rsidP="00BF57F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BF57FC">
        <w:rPr>
          <w:rFonts w:ascii="Arial" w:eastAsia="Times New Roman" w:hAnsi="Arial" w:cs="Arial"/>
          <w:bCs/>
          <w:sz w:val="24"/>
          <w:szCs w:val="24"/>
        </w:rPr>
        <w:t>Глава Тяжинского</w:t>
      </w:r>
    </w:p>
    <w:p w:rsidR="00BF57FC" w:rsidRPr="00BF57FC" w:rsidRDefault="00BF57FC" w:rsidP="00BF57F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BF57FC">
        <w:rPr>
          <w:rFonts w:ascii="Arial" w:eastAsia="Times New Roman" w:hAnsi="Arial" w:cs="Arial"/>
          <w:bCs/>
          <w:sz w:val="24"/>
          <w:szCs w:val="24"/>
        </w:rPr>
        <w:t>муниципального района                                                                    К. А.Соловьев</w:t>
      </w:r>
    </w:p>
    <w:p w:rsidR="00BF57FC" w:rsidRPr="00BF57FC" w:rsidRDefault="00BF57FC" w:rsidP="00BF57F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F57FC" w:rsidRPr="00BF57FC" w:rsidRDefault="00BF57FC" w:rsidP="00BF57F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BF57FC">
        <w:rPr>
          <w:rFonts w:ascii="Arial" w:eastAsia="Times New Roman" w:hAnsi="Arial" w:cs="Arial"/>
          <w:sz w:val="16"/>
          <w:szCs w:val="16"/>
        </w:rPr>
        <w:t xml:space="preserve">Исп. </w:t>
      </w:r>
      <w:proofErr w:type="spellStart"/>
      <w:r w:rsidRPr="00BF57FC">
        <w:rPr>
          <w:rFonts w:ascii="Arial" w:eastAsia="Times New Roman" w:hAnsi="Arial" w:cs="Arial"/>
          <w:sz w:val="16"/>
          <w:szCs w:val="16"/>
        </w:rPr>
        <w:t>Саватейкина</w:t>
      </w:r>
      <w:proofErr w:type="spellEnd"/>
      <w:r w:rsidRPr="00BF57FC">
        <w:rPr>
          <w:rFonts w:ascii="Arial" w:eastAsia="Times New Roman" w:hAnsi="Arial" w:cs="Arial"/>
          <w:sz w:val="16"/>
          <w:szCs w:val="16"/>
        </w:rPr>
        <w:t xml:space="preserve"> О.Н.</w:t>
      </w:r>
    </w:p>
    <w:p w:rsidR="005F3EDC" w:rsidRPr="00BF57FC" w:rsidRDefault="00BF57FC" w:rsidP="00BF57F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BF57FC">
        <w:rPr>
          <w:rFonts w:ascii="Arial" w:eastAsia="Times New Roman" w:hAnsi="Arial" w:cs="Arial"/>
          <w:sz w:val="16"/>
          <w:szCs w:val="16"/>
        </w:rPr>
        <w:t>27005</w:t>
      </w:r>
    </w:p>
    <w:sectPr w:rsidR="005F3EDC" w:rsidRPr="00BF57FC" w:rsidSect="008932B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7FC"/>
    <w:rsid w:val="00341421"/>
    <w:rsid w:val="005F3EDC"/>
    <w:rsid w:val="007109A5"/>
    <w:rsid w:val="008142C9"/>
    <w:rsid w:val="00837BB1"/>
    <w:rsid w:val="008932B8"/>
    <w:rsid w:val="009355E6"/>
    <w:rsid w:val="00BF57FC"/>
    <w:rsid w:val="00C13A99"/>
    <w:rsid w:val="00F60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7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6668B-8D4E-4A2E-BBC2-824F4436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5</cp:revision>
  <cp:lastPrinted>2014-07-04T02:01:00Z</cp:lastPrinted>
  <dcterms:created xsi:type="dcterms:W3CDTF">2014-06-23T02:41:00Z</dcterms:created>
  <dcterms:modified xsi:type="dcterms:W3CDTF">2014-07-17T04:57:00Z</dcterms:modified>
</cp:coreProperties>
</file>